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4AC0C" w14:textId="77777777" w:rsidR="00E32E53" w:rsidRPr="00E32E53" w:rsidRDefault="00E32E53" w:rsidP="001E3CE8">
      <w:pPr>
        <w:spacing w:after="0"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777937C6" w14:textId="5CC2BEF8" w:rsidR="00743C43" w:rsidRDefault="007E6BD2" w:rsidP="00D02307">
      <w:pPr>
        <w:bidi/>
        <w:spacing w:after="0" w:line="192" w:lineRule="auto"/>
        <w:ind w:right="-630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تاریخ به</w:t>
      </w:r>
      <w:r w:rsidR="006B3CAE" w:rsidRPr="007E6BD2">
        <w:rPr>
          <w:rFonts w:ascii="IranNastaliq" w:hAnsi="IranNastaliq" w:cs="B Lotus"/>
          <w:sz w:val="24"/>
          <w:szCs w:val="24"/>
          <w:rtl/>
          <w:lang w:bidi="fa-IR"/>
        </w:rPr>
        <w:softHyphen/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>روز رسانی:</w:t>
      </w:r>
      <w:r w:rsidR="0030794D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="002E2132">
        <w:rPr>
          <w:rFonts w:ascii="IranNastaliq" w:hAnsi="IranNastaliq" w:cs="B Lotus" w:hint="cs"/>
          <w:sz w:val="24"/>
          <w:szCs w:val="24"/>
          <w:rtl/>
          <w:lang w:bidi="fa-IR"/>
        </w:rPr>
        <w:t>30/</w:t>
      </w:r>
      <w:r w:rsidR="0087762C">
        <w:rPr>
          <w:rFonts w:ascii="IranNastaliq" w:hAnsi="IranNastaliq" w:cs="B Lotus"/>
          <w:sz w:val="24"/>
          <w:szCs w:val="24"/>
          <w:lang w:bidi="fa-IR"/>
        </w:rPr>
        <w:t>11</w:t>
      </w:r>
      <w:r w:rsidR="002E2132">
        <w:rPr>
          <w:rFonts w:ascii="IranNastaliq" w:hAnsi="IranNastaliq" w:cs="B Lotus" w:hint="cs"/>
          <w:sz w:val="24"/>
          <w:szCs w:val="24"/>
          <w:rtl/>
          <w:lang w:bidi="fa-IR"/>
        </w:rPr>
        <w:t>/</w:t>
      </w:r>
      <w:r w:rsidR="0087762C">
        <w:rPr>
          <w:rFonts w:ascii="IranNastaliq" w:hAnsi="IranNastaliq" w:cs="B Lotus"/>
          <w:sz w:val="24"/>
          <w:szCs w:val="24"/>
          <w:lang w:bidi="fa-IR"/>
        </w:rPr>
        <w:t>1404</w:t>
      </w:r>
    </w:p>
    <w:p w14:paraId="005DAAF5" w14:textId="26046B11" w:rsidR="005908E6" w:rsidRDefault="007E6BD2" w:rsidP="00D02307">
      <w:pPr>
        <w:bidi/>
        <w:spacing w:after="0" w:line="192" w:lineRule="auto"/>
        <w:ind w:right="-540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>
        <w:rPr>
          <w:rFonts w:ascii="IranNastaliq" w:hAnsi="IranNastaliq" w:cs="IranNastaliq" w:hint="cs"/>
          <w:rtl/>
          <w:lang w:bidi="fa-IR"/>
        </w:rPr>
        <w:t xml:space="preserve">                                                                               </w:t>
      </w:r>
      <w:r w:rsidR="006B3CAE" w:rsidRPr="005908E6">
        <w:rPr>
          <w:rFonts w:ascii="IranNastaliq" w:hAnsi="IranNastaliq" w:cs="IranNastaliq"/>
          <w:rtl/>
          <w:lang w:bidi="fa-IR"/>
        </w:rPr>
        <w:t>دانشکده</w:t>
      </w:r>
      <w:r w:rsidR="006B3CAE">
        <w:rPr>
          <w:rFonts w:ascii="IranNastaliq" w:hAnsi="IranNastaliq" w:cs="IranNastaliq" w:hint="cs"/>
          <w:rtl/>
          <w:lang w:bidi="fa-IR"/>
        </w:rPr>
        <w:t xml:space="preserve">     </w:t>
      </w:r>
      <w:r w:rsidR="00CD18E2">
        <w:rPr>
          <w:rFonts w:ascii="IranNastaliq" w:hAnsi="IranNastaliq" w:cs="IranNastaliq" w:hint="cs"/>
          <w:rtl/>
          <w:lang w:bidi="fa-IR"/>
        </w:rPr>
        <w:t xml:space="preserve">: </w:t>
      </w:r>
      <w:r w:rsidR="0030794D">
        <w:rPr>
          <w:rFonts w:ascii="IranNastaliq" w:hAnsi="IranNastaliq" w:cs="IranNastaliq" w:hint="cs"/>
          <w:rtl/>
          <w:lang w:bidi="fa-IR"/>
        </w:rPr>
        <w:t>روانشناسی و علوم تربیتی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</w:t>
      </w:r>
      <w:r w:rsid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</w:t>
      </w:r>
      <w:r w:rsidR="00CD18E2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نیمسال </w:t>
      </w:r>
      <w:r w:rsidR="0087762C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دوم </w:t>
      </w:r>
      <w:r w:rsidR="006B3CAE" w:rsidRPr="007E6BD2">
        <w:rPr>
          <w:rFonts w:ascii="IranNastaliq" w:hAnsi="IranNastaliq" w:cs="B Lotus" w:hint="cs"/>
          <w:sz w:val="24"/>
          <w:szCs w:val="24"/>
          <w:rtl/>
          <w:lang w:bidi="fa-IR"/>
        </w:rPr>
        <w:t xml:space="preserve">سال تحصیلی </w:t>
      </w:r>
      <w:r w:rsidR="0087762C">
        <w:rPr>
          <w:rFonts w:ascii="IranNastaliq" w:hAnsi="IranNastaliq" w:cs="B Lotus"/>
          <w:sz w:val="24"/>
          <w:szCs w:val="24"/>
          <w:lang w:bidi="fa-IR"/>
        </w:rPr>
        <w:t>05</w:t>
      </w:r>
      <w:r w:rsidR="00DB0E52">
        <w:rPr>
          <w:rFonts w:ascii="IranNastaliq" w:hAnsi="IranNastaliq" w:cs="B Lotus" w:hint="cs"/>
          <w:sz w:val="24"/>
          <w:szCs w:val="24"/>
          <w:rtl/>
          <w:lang w:bidi="fa-IR"/>
        </w:rPr>
        <w:t>-</w:t>
      </w:r>
      <w:r w:rsidR="0087762C">
        <w:rPr>
          <w:rFonts w:ascii="IranNastaliq" w:hAnsi="IranNastaliq" w:cs="B Lotus"/>
          <w:sz w:val="24"/>
          <w:szCs w:val="24"/>
          <w:lang w:bidi="fa-IR"/>
        </w:rPr>
        <w:t>404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768"/>
        <w:gridCol w:w="1302"/>
        <w:gridCol w:w="540"/>
        <w:gridCol w:w="3261"/>
        <w:gridCol w:w="429"/>
        <w:gridCol w:w="975"/>
      </w:tblGrid>
      <w:tr w:rsidR="006261B7" w14:paraId="4898EF30" w14:textId="77777777" w:rsidTr="006A644B">
        <w:trPr>
          <w:trHeight w:val="386"/>
          <w:jc w:val="center"/>
        </w:trPr>
        <w:tc>
          <w:tcPr>
            <w:tcW w:w="3823" w:type="dxa"/>
            <w:gridSpan w:val="3"/>
          </w:tcPr>
          <w:p w14:paraId="24742E94" w14:textId="77777777" w:rsidR="005908E6" w:rsidRPr="0030794D" w:rsidRDefault="005908E6" w:rsidP="006A644B">
            <w:pPr>
              <w:bidi/>
              <w:rPr>
                <w:rFonts w:ascii="IranNastaliq" w:hAnsi="IranNastaliq" w:cs="Titr"/>
                <w:sz w:val="24"/>
                <w:szCs w:val="24"/>
                <w:lang w:bidi="fa-IR"/>
              </w:rPr>
            </w:pP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</w:t>
            </w:r>
            <w:r w:rsidR="006A644B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1A24D7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کارشناسی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ارشد</w:t>
            </w:r>
            <w:r w:rsidR="00B97D71" w:rsidRPr="0030794D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□</w:t>
            </w:r>
            <w:r w:rsidR="00B97D71" w:rsidRPr="0030794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دکتری</w:t>
            </w:r>
            <w:r w:rsidR="006A644B" w:rsidRPr="0030794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sym w:font="Wingdings 2" w:char="F0A2"/>
            </w:r>
          </w:p>
        </w:tc>
        <w:tc>
          <w:tcPr>
            <w:tcW w:w="1842" w:type="dxa"/>
            <w:gridSpan w:val="2"/>
          </w:tcPr>
          <w:p w14:paraId="182BB8BD" w14:textId="77777777" w:rsidR="005908E6" w:rsidRDefault="005908E6" w:rsidP="00DB0E52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B0E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3690" w:type="dxa"/>
            <w:gridSpan w:val="2"/>
          </w:tcPr>
          <w:p w14:paraId="605AEBC5" w14:textId="77777777" w:rsidR="005908E6" w:rsidRPr="005908E6" w:rsidRDefault="005908E6" w:rsidP="00DB0E52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B0E5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روانشناسی آزمایشگاهی</w:t>
            </w:r>
          </w:p>
        </w:tc>
        <w:tc>
          <w:tcPr>
            <w:tcW w:w="975" w:type="dxa"/>
            <w:vMerge w:val="restart"/>
          </w:tcPr>
          <w:p w14:paraId="1B13DEDA" w14:textId="77777777" w:rsidR="005908E6" w:rsidRPr="00047D53" w:rsidRDefault="005908E6" w:rsidP="001E3CE8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64591574" w14:textId="77777777" w:rsidR="005908E6" w:rsidRDefault="004C0E17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55962348" w14:textId="77777777" w:rsidTr="006A644B">
        <w:trPr>
          <w:trHeight w:val="341"/>
          <w:jc w:val="center"/>
        </w:trPr>
        <w:tc>
          <w:tcPr>
            <w:tcW w:w="5665" w:type="dxa"/>
            <w:gridSpan w:val="5"/>
          </w:tcPr>
          <w:p w14:paraId="2E1CDB6E" w14:textId="77777777" w:rsidR="00B97D71" w:rsidRDefault="00B97D71" w:rsidP="006A644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3690" w:type="dxa"/>
            <w:gridSpan w:val="2"/>
          </w:tcPr>
          <w:p w14:paraId="241AE062" w14:textId="77777777" w:rsidR="00B97D71" w:rsidRPr="0030794D" w:rsidRDefault="00B97D71" w:rsidP="00DB0E52">
            <w:pPr>
              <w:bidi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DB0E5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Experimental psychology</w:t>
            </w:r>
          </w:p>
        </w:tc>
        <w:tc>
          <w:tcPr>
            <w:tcW w:w="975" w:type="dxa"/>
            <w:vMerge/>
          </w:tcPr>
          <w:p w14:paraId="361EC5C7" w14:textId="77777777" w:rsidR="00B97D71" w:rsidRDefault="00B97D71" w:rsidP="001E3CE8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6B0CE74F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7BD45FA3" w14:textId="77777777" w:rsidR="00E31D17" w:rsidRPr="00E31D17" w:rsidRDefault="00E31D17" w:rsidP="006A644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336</w:t>
            </w:r>
            <w:r w:rsid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3300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داخلی 122</w:t>
            </w:r>
          </w:p>
        </w:tc>
        <w:tc>
          <w:tcPr>
            <w:tcW w:w="5205" w:type="dxa"/>
            <w:gridSpan w:val="4"/>
          </w:tcPr>
          <w:p w14:paraId="1D65F24B" w14:textId="77777777" w:rsidR="00E31D17" w:rsidRDefault="0030794D" w:rsidP="00DB0E5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 دکتر پرویز صباحی</w:t>
            </w:r>
            <w:r w:rsid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E31D17" w14:paraId="14E36B06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6912A726" w14:textId="77777777" w:rsidR="00E31D17" w:rsidRPr="00170B6C" w:rsidRDefault="00E31D17" w:rsidP="00170B6C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170B6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170B6C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http//semnan.psy.ac.ir</w:t>
            </w:r>
          </w:p>
        </w:tc>
        <w:tc>
          <w:tcPr>
            <w:tcW w:w="5205" w:type="dxa"/>
            <w:gridSpan w:val="4"/>
          </w:tcPr>
          <w:p w14:paraId="0BA35AEA" w14:textId="77777777" w:rsidR="00E31D17" w:rsidRDefault="00E31D17" w:rsidP="007C00E4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       </w:t>
            </w:r>
            <w:r w:rsidR="00CD18E2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</w:t>
            </w:r>
            <w:r w:rsidR="0030794D" w:rsidRPr="0030794D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p_sabahi@semnan.ac.ir</w:t>
            </w:r>
          </w:p>
        </w:tc>
      </w:tr>
      <w:tr w:rsidR="00BE73D7" w14:paraId="1554D6F7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738D7881" w14:textId="07EE5BE4" w:rsidR="00BE73D7" w:rsidRPr="00E31D17" w:rsidRDefault="00BE73D7" w:rsidP="00D0230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776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دوشنبه</w:t>
            </w:r>
            <w:r w:rsidR="008D2A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ساعت </w:t>
            </w:r>
            <w:r w:rsidR="008776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۸</w:t>
            </w:r>
            <w:r w:rsidR="008D2AC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تا</w:t>
            </w:r>
            <w:r w:rsidR="00D0230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87762C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۱۰</w:t>
            </w:r>
          </w:p>
        </w:tc>
      </w:tr>
      <w:tr w:rsidR="008D2DEA" w14:paraId="6A133679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72C77CFF" w14:textId="77777777" w:rsidR="008D2DEA" w:rsidRPr="008D2DEA" w:rsidRDefault="008D2DEA" w:rsidP="00DB0E52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CD18E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870B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آشنایی با </w:t>
            </w:r>
            <w:r w:rsidR="00DB0E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رویکردها و طرح های آزمایشگاهی و روش های آزمایشی</w:t>
            </w:r>
          </w:p>
        </w:tc>
      </w:tr>
      <w:tr w:rsidR="008D2DEA" w14:paraId="55594277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7E1DB943" w14:textId="77777777" w:rsidR="008D2DEA" w:rsidRPr="008D2DEA" w:rsidRDefault="008D2DEA" w:rsidP="0030794D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30794D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 ویدئو پرژکتور</w:t>
            </w:r>
          </w:p>
        </w:tc>
      </w:tr>
      <w:tr w:rsidR="00C1549F" w14:paraId="1D57F8BC" w14:textId="77777777" w:rsidTr="009870BB">
        <w:trPr>
          <w:trHeight w:val="224"/>
          <w:jc w:val="center"/>
        </w:trPr>
        <w:tc>
          <w:tcPr>
            <w:tcW w:w="1525" w:type="dxa"/>
          </w:tcPr>
          <w:p w14:paraId="5C57A446" w14:textId="77777777"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945F17D" w14:textId="77777777" w:rsidR="00C1549F" w:rsidRPr="00C1549F" w:rsidRDefault="001A24D7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7B4E1D00" w14:textId="77777777"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801" w:type="dxa"/>
            <w:gridSpan w:val="2"/>
          </w:tcPr>
          <w:p w14:paraId="7EBB8BF9" w14:textId="77777777" w:rsidR="00C1549F" w:rsidRPr="00C1549F" w:rsidRDefault="00C1549F" w:rsidP="001E3CE8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404" w:type="dxa"/>
            <w:gridSpan w:val="2"/>
          </w:tcPr>
          <w:p w14:paraId="7BF5BCC6" w14:textId="77777777" w:rsidR="00C1549F" w:rsidRPr="00E13C35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25BC27C9" w14:textId="77777777" w:rsidTr="009870BB">
        <w:trPr>
          <w:trHeight w:val="278"/>
          <w:jc w:val="center"/>
        </w:trPr>
        <w:tc>
          <w:tcPr>
            <w:tcW w:w="1525" w:type="dxa"/>
          </w:tcPr>
          <w:p w14:paraId="52EE0110" w14:textId="77777777"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80</w:t>
            </w:r>
          </w:p>
        </w:tc>
        <w:tc>
          <w:tcPr>
            <w:tcW w:w="1530" w:type="dxa"/>
          </w:tcPr>
          <w:p w14:paraId="0FABA892" w14:textId="77777777"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2070" w:type="dxa"/>
            <w:gridSpan w:val="2"/>
          </w:tcPr>
          <w:p w14:paraId="476E8FC7" w14:textId="77777777"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801" w:type="dxa"/>
            <w:gridSpan w:val="2"/>
          </w:tcPr>
          <w:p w14:paraId="778E9B9B" w14:textId="77777777" w:rsidR="007A6B1B" w:rsidRPr="00FE7024" w:rsidRDefault="00170B6C" w:rsidP="001E3CE8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404" w:type="dxa"/>
            <w:gridSpan w:val="2"/>
          </w:tcPr>
          <w:p w14:paraId="34F4931A" w14:textId="77777777" w:rsidR="007A6B1B" w:rsidRPr="00E13C35" w:rsidRDefault="007A6B1B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14:paraId="6C87C2AC" w14:textId="77777777" w:rsidTr="009870BB">
        <w:trPr>
          <w:trHeight w:val="819"/>
          <w:jc w:val="center"/>
        </w:trPr>
        <w:tc>
          <w:tcPr>
            <w:tcW w:w="8926" w:type="dxa"/>
            <w:gridSpan w:val="6"/>
          </w:tcPr>
          <w:p w14:paraId="3E4F0D9B" w14:textId="77777777" w:rsidR="00DB0E52" w:rsidRPr="0030794D" w:rsidRDefault="00DB0E52" w:rsidP="00DB0E52">
            <w:pPr>
              <w:pStyle w:val="ListParagraph"/>
              <w:numPr>
                <w:ilvl w:val="0"/>
                <w:numId w:val="9"/>
              </w:numPr>
              <w:bidi/>
              <w:spacing w:after="0" w:line="240" w:lineRule="auto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کانتوویتز و همکاران. (1398). روانشناسی تجربی. تهران: انتشارات سمت . مجموعه دو جلدی</w:t>
            </w:r>
          </w:p>
        </w:tc>
        <w:tc>
          <w:tcPr>
            <w:tcW w:w="1404" w:type="dxa"/>
            <w:gridSpan w:val="2"/>
          </w:tcPr>
          <w:p w14:paraId="79C9C700" w14:textId="77777777" w:rsidR="00C1549F" w:rsidRDefault="00C1549F" w:rsidP="001E3CE8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4CE44715" w14:textId="77777777" w:rsidR="00C1549F" w:rsidRDefault="00C1549F" w:rsidP="001E3CE8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F443CB8" w14:textId="77777777" w:rsidR="006B0268" w:rsidRPr="006B0268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67DA189D" w14:textId="77777777" w:rsidR="006B0268" w:rsidRPr="001A24D7" w:rsidRDefault="006B0268" w:rsidP="001E3CE8">
      <w:pPr>
        <w:spacing w:after="0"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10"/>
        <w:gridCol w:w="5103"/>
        <w:gridCol w:w="2403"/>
      </w:tblGrid>
      <w:tr w:rsidR="006A644B" w14:paraId="76C2ECA3" w14:textId="77777777" w:rsidTr="006A644B">
        <w:trPr>
          <w:jc w:val="center"/>
        </w:trPr>
        <w:tc>
          <w:tcPr>
            <w:tcW w:w="1510" w:type="dxa"/>
          </w:tcPr>
          <w:p w14:paraId="34EF1A99" w14:textId="77777777"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هفته آموزشی</w:t>
            </w:r>
          </w:p>
        </w:tc>
        <w:tc>
          <w:tcPr>
            <w:tcW w:w="5103" w:type="dxa"/>
          </w:tcPr>
          <w:p w14:paraId="53DC3812" w14:textId="77777777"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2403" w:type="dxa"/>
          </w:tcPr>
          <w:p w14:paraId="425FF83C" w14:textId="77777777"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توضیحات</w:t>
            </w:r>
          </w:p>
        </w:tc>
      </w:tr>
      <w:tr w:rsidR="00DB0E52" w14:paraId="652FB4CB" w14:textId="77777777" w:rsidTr="006A644B">
        <w:trPr>
          <w:jc w:val="center"/>
        </w:trPr>
        <w:tc>
          <w:tcPr>
            <w:tcW w:w="1510" w:type="dxa"/>
          </w:tcPr>
          <w:p w14:paraId="2EFD1710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5103" w:type="dxa"/>
            <w:vMerge w:val="restart"/>
          </w:tcPr>
          <w:p w14:paraId="3E6A7F61" w14:textId="77777777" w:rsidR="00DB0E52" w:rsidRPr="00DB0E52" w:rsidRDefault="00DB0E52" w:rsidP="00DB0E52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B0E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مقدمات و پیشینه روش های آزمایشی</w:t>
            </w:r>
          </w:p>
        </w:tc>
        <w:tc>
          <w:tcPr>
            <w:tcW w:w="2403" w:type="dxa"/>
          </w:tcPr>
          <w:p w14:paraId="16A5796B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DB0E52" w14:paraId="4D287A34" w14:textId="77777777" w:rsidTr="006A644B">
        <w:trPr>
          <w:jc w:val="center"/>
        </w:trPr>
        <w:tc>
          <w:tcPr>
            <w:tcW w:w="1510" w:type="dxa"/>
          </w:tcPr>
          <w:p w14:paraId="7237AF0D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5103" w:type="dxa"/>
            <w:vMerge/>
          </w:tcPr>
          <w:p w14:paraId="5D4387B9" w14:textId="77777777" w:rsidR="00DB0E52" w:rsidRPr="006A644B" w:rsidRDefault="00DB0E52" w:rsidP="00DB0E52">
            <w:pPr>
              <w:pStyle w:val="ListParagraph"/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3" w:type="dxa"/>
          </w:tcPr>
          <w:p w14:paraId="02BAA3BF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DB0E52" w14:paraId="2525EF97" w14:textId="77777777" w:rsidTr="006A644B">
        <w:trPr>
          <w:jc w:val="center"/>
        </w:trPr>
        <w:tc>
          <w:tcPr>
            <w:tcW w:w="1510" w:type="dxa"/>
          </w:tcPr>
          <w:p w14:paraId="24E4EFFE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5103" w:type="dxa"/>
            <w:vMerge/>
          </w:tcPr>
          <w:p w14:paraId="7DD7983F" w14:textId="77777777" w:rsidR="00DB0E52" w:rsidRPr="006A644B" w:rsidRDefault="00DB0E52" w:rsidP="00DB0E52">
            <w:pPr>
              <w:pStyle w:val="ListParagraph"/>
              <w:bidi/>
              <w:spacing w:after="0" w:line="240" w:lineRule="auto"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3" w:type="dxa"/>
          </w:tcPr>
          <w:p w14:paraId="52F892D6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A644B" w14:paraId="1CFD72D3" w14:textId="77777777" w:rsidTr="006A644B">
        <w:trPr>
          <w:jc w:val="center"/>
        </w:trPr>
        <w:tc>
          <w:tcPr>
            <w:tcW w:w="1510" w:type="dxa"/>
          </w:tcPr>
          <w:p w14:paraId="3B653126" w14:textId="77777777"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5103" w:type="dxa"/>
            <w:vMerge w:val="restart"/>
          </w:tcPr>
          <w:p w14:paraId="341B489C" w14:textId="77777777" w:rsidR="006A644B" w:rsidRPr="00DB0E52" w:rsidRDefault="00DB0E52" w:rsidP="00DB0E52">
            <w:pPr>
              <w:bidi/>
              <w:jc w:val="both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DB0E5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ابزارهای آزمایشگاهی</w:t>
            </w:r>
          </w:p>
        </w:tc>
        <w:tc>
          <w:tcPr>
            <w:tcW w:w="2403" w:type="dxa"/>
          </w:tcPr>
          <w:p w14:paraId="15BD5F4B" w14:textId="77777777"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A644B" w14:paraId="20E51F4F" w14:textId="77777777" w:rsidTr="006A644B">
        <w:trPr>
          <w:jc w:val="center"/>
        </w:trPr>
        <w:tc>
          <w:tcPr>
            <w:tcW w:w="1510" w:type="dxa"/>
          </w:tcPr>
          <w:p w14:paraId="422AD36E" w14:textId="77777777"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5103" w:type="dxa"/>
            <w:vMerge/>
          </w:tcPr>
          <w:p w14:paraId="7FFE0770" w14:textId="77777777"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3" w:type="dxa"/>
          </w:tcPr>
          <w:p w14:paraId="4F7043C8" w14:textId="77777777"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A644B" w14:paraId="010ADE34" w14:textId="77777777" w:rsidTr="006A644B">
        <w:trPr>
          <w:jc w:val="center"/>
        </w:trPr>
        <w:tc>
          <w:tcPr>
            <w:tcW w:w="1510" w:type="dxa"/>
          </w:tcPr>
          <w:p w14:paraId="10EED066" w14:textId="77777777"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6</w:t>
            </w:r>
          </w:p>
        </w:tc>
        <w:tc>
          <w:tcPr>
            <w:tcW w:w="5103" w:type="dxa"/>
            <w:vMerge/>
          </w:tcPr>
          <w:p w14:paraId="34BDA376" w14:textId="77777777"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3" w:type="dxa"/>
          </w:tcPr>
          <w:p w14:paraId="6A34A781" w14:textId="77777777"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A644B" w14:paraId="57B32CFA" w14:textId="77777777" w:rsidTr="006A644B">
        <w:trPr>
          <w:jc w:val="center"/>
        </w:trPr>
        <w:tc>
          <w:tcPr>
            <w:tcW w:w="1510" w:type="dxa"/>
          </w:tcPr>
          <w:p w14:paraId="18FB184E" w14:textId="77777777"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7</w:t>
            </w:r>
          </w:p>
        </w:tc>
        <w:tc>
          <w:tcPr>
            <w:tcW w:w="5103" w:type="dxa"/>
            <w:vMerge w:val="restart"/>
          </w:tcPr>
          <w:p w14:paraId="73E030A4" w14:textId="77777777" w:rsidR="006A644B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زمینه های احساسی و ادراکی</w:t>
            </w:r>
          </w:p>
        </w:tc>
        <w:tc>
          <w:tcPr>
            <w:tcW w:w="2403" w:type="dxa"/>
          </w:tcPr>
          <w:p w14:paraId="7AB6F3C8" w14:textId="77777777"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6A644B" w14:paraId="5ED54499" w14:textId="77777777" w:rsidTr="006A644B">
        <w:trPr>
          <w:jc w:val="center"/>
        </w:trPr>
        <w:tc>
          <w:tcPr>
            <w:tcW w:w="1510" w:type="dxa"/>
          </w:tcPr>
          <w:p w14:paraId="0FD14D43" w14:textId="77777777"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8</w:t>
            </w:r>
          </w:p>
        </w:tc>
        <w:tc>
          <w:tcPr>
            <w:tcW w:w="5103" w:type="dxa"/>
            <w:vMerge/>
          </w:tcPr>
          <w:p w14:paraId="6B8DC008" w14:textId="77777777"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3" w:type="dxa"/>
          </w:tcPr>
          <w:p w14:paraId="380CD1B1" w14:textId="77777777" w:rsidR="006A644B" w:rsidRPr="006A644B" w:rsidRDefault="006A644B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DB0E52" w14:paraId="0161DD2D" w14:textId="77777777" w:rsidTr="006A644B">
        <w:trPr>
          <w:jc w:val="center"/>
        </w:trPr>
        <w:tc>
          <w:tcPr>
            <w:tcW w:w="1510" w:type="dxa"/>
          </w:tcPr>
          <w:p w14:paraId="36B57E7E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6A64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9</w:t>
            </w:r>
          </w:p>
        </w:tc>
        <w:tc>
          <w:tcPr>
            <w:tcW w:w="5103" w:type="dxa"/>
            <w:vMerge w:val="restart"/>
          </w:tcPr>
          <w:p w14:paraId="6BC28A9A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زمینه های شناختی</w:t>
            </w:r>
          </w:p>
        </w:tc>
        <w:tc>
          <w:tcPr>
            <w:tcW w:w="2403" w:type="dxa"/>
          </w:tcPr>
          <w:p w14:paraId="214C2631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DB0E52" w14:paraId="6E673DFF" w14:textId="77777777" w:rsidTr="006A644B">
        <w:trPr>
          <w:jc w:val="center"/>
        </w:trPr>
        <w:tc>
          <w:tcPr>
            <w:tcW w:w="1510" w:type="dxa"/>
          </w:tcPr>
          <w:p w14:paraId="226EC3BE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10</w:t>
            </w:r>
          </w:p>
        </w:tc>
        <w:tc>
          <w:tcPr>
            <w:tcW w:w="5103" w:type="dxa"/>
            <w:vMerge/>
          </w:tcPr>
          <w:p w14:paraId="0E5812F0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3" w:type="dxa"/>
          </w:tcPr>
          <w:p w14:paraId="63DB4808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DB0E52" w14:paraId="1C6D45F5" w14:textId="77777777" w:rsidTr="006A644B">
        <w:trPr>
          <w:jc w:val="center"/>
        </w:trPr>
        <w:tc>
          <w:tcPr>
            <w:tcW w:w="1510" w:type="dxa"/>
          </w:tcPr>
          <w:p w14:paraId="09C25521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11</w:t>
            </w:r>
          </w:p>
        </w:tc>
        <w:tc>
          <w:tcPr>
            <w:tcW w:w="5103" w:type="dxa"/>
            <w:vMerge/>
          </w:tcPr>
          <w:p w14:paraId="7F487F44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3" w:type="dxa"/>
          </w:tcPr>
          <w:p w14:paraId="1B476152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DB0E52" w14:paraId="1C7579C7" w14:textId="77777777" w:rsidTr="006A644B">
        <w:trPr>
          <w:jc w:val="center"/>
        </w:trPr>
        <w:tc>
          <w:tcPr>
            <w:tcW w:w="1510" w:type="dxa"/>
          </w:tcPr>
          <w:p w14:paraId="27218034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12</w:t>
            </w:r>
          </w:p>
        </w:tc>
        <w:tc>
          <w:tcPr>
            <w:tcW w:w="5103" w:type="dxa"/>
            <w:vMerge w:val="restart"/>
          </w:tcPr>
          <w:p w14:paraId="4B400735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طرح ها و روش های آزمایشی</w:t>
            </w:r>
          </w:p>
        </w:tc>
        <w:tc>
          <w:tcPr>
            <w:tcW w:w="2403" w:type="dxa"/>
          </w:tcPr>
          <w:p w14:paraId="72615E8F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DB0E52" w14:paraId="517221DA" w14:textId="77777777" w:rsidTr="006A644B">
        <w:trPr>
          <w:jc w:val="center"/>
        </w:trPr>
        <w:tc>
          <w:tcPr>
            <w:tcW w:w="1510" w:type="dxa"/>
          </w:tcPr>
          <w:p w14:paraId="61CD9B70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13</w:t>
            </w:r>
          </w:p>
        </w:tc>
        <w:tc>
          <w:tcPr>
            <w:tcW w:w="5103" w:type="dxa"/>
            <w:vMerge/>
          </w:tcPr>
          <w:p w14:paraId="27D0F0DB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3" w:type="dxa"/>
          </w:tcPr>
          <w:p w14:paraId="15B4BAE2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DB0E52" w14:paraId="0EE08D0B" w14:textId="77777777" w:rsidTr="006A644B">
        <w:trPr>
          <w:jc w:val="center"/>
        </w:trPr>
        <w:tc>
          <w:tcPr>
            <w:tcW w:w="1510" w:type="dxa"/>
          </w:tcPr>
          <w:p w14:paraId="2289996A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14</w:t>
            </w:r>
          </w:p>
        </w:tc>
        <w:tc>
          <w:tcPr>
            <w:tcW w:w="5103" w:type="dxa"/>
            <w:vMerge/>
          </w:tcPr>
          <w:p w14:paraId="13CF3C98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3" w:type="dxa"/>
          </w:tcPr>
          <w:p w14:paraId="105458D5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DB0E52" w14:paraId="0EF35F28" w14:textId="77777777" w:rsidTr="006A644B">
        <w:trPr>
          <w:jc w:val="center"/>
        </w:trPr>
        <w:tc>
          <w:tcPr>
            <w:tcW w:w="1510" w:type="dxa"/>
          </w:tcPr>
          <w:p w14:paraId="578F922C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lastRenderedPageBreak/>
              <w:t>15</w:t>
            </w:r>
          </w:p>
        </w:tc>
        <w:tc>
          <w:tcPr>
            <w:tcW w:w="5103" w:type="dxa"/>
            <w:vMerge/>
          </w:tcPr>
          <w:p w14:paraId="39E77E26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3" w:type="dxa"/>
          </w:tcPr>
          <w:p w14:paraId="00DF3B52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  <w:tr w:rsidR="00DB0E52" w14:paraId="676452DB" w14:textId="77777777" w:rsidTr="006A644B">
        <w:trPr>
          <w:jc w:val="center"/>
        </w:trPr>
        <w:tc>
          <w:tcPr>
            <w:tcW w:w="1510" w:type="dxa"/>
          </w:tcPr>
          <w:p w14:paraId="29963503" w14:textId="77777777" w:rsidR="00DB0E52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16</w:t>
            </w:r>
          </w:p>
        </w:tc>
        <w:tc>
          <w:tcPr>
            <w:tcW w:w="5103" w:type="dxa"/>
            <w:vMerge/>
          </w:tcPr>
          <w:p w14:paraId="027C6AE7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2403" w:type="dxa"/>
          </w:tcPr>
          <w:p w14:paraId="7A1DE197" w14:textId="77777777" w:rsidR="00DB0E52" w:rsidRPr="006A644B" w:rsidRDefault="00DB0E52" w:rsidP="006A644B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0ECB9193" w14:textId="77777777" w:rsidR="00B87E2F" w:rsidRDefault="00B87E2F" w:rsidP="001E3CE8">
      <w:pPr>
        <w:spacing w:after="0"/>
        <w:rPr>
          <w:rFonts w:ascii="IranNastaliq" w:hAnsi="IranNastaliq" w:cs="IranNastaliq"/>
          <w:lang w:bidi="fa-IR"/>
        </w:rPr>
      </w:pPr>
    </w:p>
    <w:sectPr w:rsidR="00B87E2F" w:rsidSect="001E3CE8">
      <w:pgSz w:w="11906" w:h="16838" w:code="9"/>
      <w:pgMar w:top="432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5A758" w14:textId="77777777" w:rsidR="002E531F" w:rsidRDefault="002E531F" w:rsidP="0007479E">
      <w:pPr>
        <w:spacing w:after="0" w:line="240" w:lineRule="auto"/>
      </w:pPr>
      <w:r>
        <w:separator/>
      </w:r>
    </w:p>
  </w:endnote>
  <w:endnote w:type="continuationSeparator" w:id="0">
    <w:p w14:paraId="1A628597" w14:textId="77777777" w:rsidR="002E531F" w:rsidRDefault="002E531F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panose1 w:val="00000700000000000000"/>
    <w:charset w:val="B2"/>
    <w:family w:val="auto"/>
    <w:pitch w:val="variable"/>
    <w:sig w:usb0="00002000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B8AC1" w14:textId="77777777" w:rsidR="002E531F" w:rsidRDefault="002E531F" w:rsidP="0007479E">
      <w:pPr>
        <w:spacing w:after="0" w:line="240" w:lineRule="auto"/>
      </w:pPr>
      <w:r>
        <w:separator/>
      </w:r>
    </w:p>
  </w:footnote>
  <w:footnote w:type="continuationSeparator" w:id="0">
    <w:p w14:paraId="505A7398" w14:textId="77777777" w:rsidR="002E531F" w:rsidRDefault="002E531F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67970"/>
    <w:multiLevelType w:val="hybridMultilevel"/>
    <w:tmpl w:val="190AE570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C07E7"/>
    <w:multiLevelType w:val="hybridMultilevel"/>
    <w:tmpl w:val="4CC450C4"/>
    <w:lvl w:ilvl="0" w:tplc="4F945F6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05D32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8653B"/>
    <w:multiLevelType w:val="hybridMultilevel"/>
    <w:tmpl w:val="54082EF4"/>
    <w:lvl w:ilvl="0" w:tplc="9D4039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43449B"/>
    <w:multiLevelType w:val="hybridMultilevel"/>
    <w:tmpl w:val="82EE63C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74E14"/>
    <w:multiLevelType w:val="hybridMultilevel"/>
    <w:tmpl w:val="31A62C80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313A8D"/>
    <w:multiLevelType w:val="hybridMultilevel"/>
    <w:tmpl w:val="EE942E1E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A279F0"/>
    <w:multiLevelType w:val="hybridMultilevel"/>
    <w:tmpl w:val="8FEAAA64"/>
    <w:lvl w:ilvl="0" w:tplc="7F4E337C">
      <w:start w:val="1"/>
      <w:numFmt w:val="decimal"/>
      <w:lvlText w:val="%1."/>
      <w:lvlJc w:val="righ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8F6EAA"/>
    <w:multiLevelType w:val="hybridMultilevel"/>
    <w:tmpl w:val="6E146854"/>
    <w:lvl w:ilvl="0" w:tplc="A40E559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423737">
    <w:abstractNumId w:val="8"/>
  </w:num>
  <w:num w:numId="2" w16cid:durableId="1171405286">
    <w:abstractNumId w:val="4"/>
  </w:num>
  <w:num w:numId="3" w16cid:durableId="769813755">
    <w:abstractNumId w:val="2"/>
  </w:num>
  <w:num w:numId="4" w16cid:durableId="228080297">
    <w:abstractNumId w:val="5"/>
  </w:num>
  <w:num w:numId="5" w16cid:durableId="1812676690">
    <w:abstractNumId w:val="7"/>
  </w:num>
  <w:num w:numId="6" w16cid:durableId="539323863">
    <w:abstractNumId w:val="6"/>
  </w:num>
  <w:num w:numId="7" w16cid:durableId="1918906274">
    <w:abstractNumId w:val="3"/>
  </w:num>
  <w:num w:numId="8" w16cid:durableId="2137789519">
    <w:abstractNumId w:val="1"/>
  </w:num>
  <w:num w:numId="9" w16cid:durableId="1160272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43444"/>
    <w:rsid w:val="00047D53"/>
    <w:rsid w:val="0007479E"/>
    <w:rsid w:val="00170B6C"/>
    <w:rsid w:val="00193F98"/>
    <w:rsid w:val="001965F6"/>
    <w:rsid w:val="001A24D7"/>
    <w:rsid w:val="001E3CE8"/>
    <w:rsid w:val="0023366D"/>
    <w:rsid w:val="00260EBE"/>
    <w:rsid w:val="002668B9"/>
    <w:rsid w:val="002E2132"/>
    <w:rsid w:val="002E531F"/>
    <w:rsid w:val="0030794D"/>
    <w:rsid w:val="00321206"/>
    <w:rsid w:val="003D23C3"/>
    <w:rsid w:val="003F7254"/>
    <w:rsid w:val="004070F6"/>
    <w:rsid w:val="00416F56"/>
    <w:rsid w:val="004555A4"/>
    <w:rsid w:val="004B094A"/>
    <w:rsid w:val="004C0E17"/>
    <w:rsid w:val="0053187F"/>
    <w:rsid w:val="005908E6"/>
    <w:rsid w:val="005B71F9"/>
    <w:rsid w:val="006016F1"/>
    <w:rsid w:val="006261B7"/>
    <w:rsid w:val="006A644B"/>
    <w:rsid w:val="006B0268"/>
    <w:rsid w:val="006B3CAE"/>
    <w:rsid w:val="00704572"/>
    <w:rsid w:val="007367C0"/>
    <w:rsid w:val="00743C43"/>
    <w:rsid w:val="007A6B1B"/>
    <w:rsid w:val="007C00E4"/>
    <w:rsid w:val="007E6BD2"/>
    <w:rsid w:val="008712BA"/>
    <w:rsid w:val="0087762C"/>
    <w:rsid w:val="00891C14"/>
    <w:rsid w:val="0089471A"/>
    <w:rsid w:val="008D2AC2"/>
    <w:rsid w:val="008D2DEA"/>
    <w:rsid w:val="00976813"/>
    <w:rsid w:val="0097724F"/>
    <w:rsid w:val="009870BB"/>
    <w:rsid w:val="009C1CE8"/>
    <w:rsid w:val="009E245C"/>
    <w:rsid w:val="00A01F5E"/>
    <w:rsid w:val="00AC6942"/>
    <w:rsid w:val="00AD19E6"/>
    <w:rsid w:val="00B8625B"/>
    <w:rsid w:val="00B87E2F"/>
    <w:rsid w:val="00B97D71"/>
    <w:rsid w:val="00BE73D7"/>
    <w:rsid w:val="00C1549F"/>
    <w:rsid w:val="00C74FE4"/>
    <w:rsid w:val="00C84F12"/>
    <w:rsid w:val="00CD18E2"/>
    <w:rsid w:val="00D02307"/>
    <w:rsid w:val="00D06407"/>
    <w:rsid w:val="00DA0710"/>
    <w:rsid w:val="00DB0E52"/>
    <w:rsid w:val="00E00030"/>
    <w:rsid w:val="00E13C35"/>
    <w:rsid w:val="00E31D17"/>
    <w:rsid w:val="00E32E53"/>
    <w:rsid w:val="00ED4E4D"/>
    <w:rsid w:val="00EF15ED"/>
    <w:rsid w:val="00F1637C"/>
    <w:rsid w:val="00F44E9F"/>
    <w:rsid w:val="00FA3054"/>
    <w:rsid w:val="00FA4BE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8F5A1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B87E2F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parviz sabahi</cp:lastModifiedBy>
  <cp:revision>2</cp:revision>
  <cp:lastPrinted>2018-12-27T12:18:00Z</cp:lastPrinted>
  <dcterms:created xsi:type="dcterms:W3CDTF">2026-04-05T20:37:00Z</dcterms:created>
  <dcterms:modified xsi:type="dcterms:W3CDTF">2026-04-05T20:37:00Z</dcterms:modified>
</cp:coreProperties>
</file>